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033D061" w14:textId="77777777" w:rsidR="0069018B" w:rsidRDefault="0069018B">
      <w:pPr>
        <w:pStyle w:val="normal0"/>
      </w:pPr>
    </w:p>
    <w:tbl>
      <w:tblPr>
        <w:tblStyle w:val="a"/>
        <w:tblW w:w="13680" w:type="dxa"/>
        <w:tblInd w:w="-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90"/>
        <w:gridCol w:w="360"/>
        <w:gridCol w:w="4245"/>
        <w:gridCol w:w="2925"/>
        <w:gridCol w:w="360"/>
      </w:tblGrid>
      <w:tr w:rsidR="0069018B" w14:paraId="1C81EA99" w14:textId="77777777">
        <w:tc>
          <w:tcPr>
            <w:tcW w:w="13320" w:type="dxa"/>
            <w:gridSpan w:val="4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DE8E2" w14:textId="77777777" w:rsidR="0069018B" w:rsidRDefault="00386285">
            <w:pPr>
              <w:pStyle w:val="normal0"/>
              <w:spacing w:after="120"/>
              <w:jc w:val="center"/>
            </w:pPr>
            <w:r>
              <w:rPr>
                <w:sz w:val="20"/>
                <w:szCs w:val="20"/>
                <w:shd w:val="clear" w:color="auto" w:fill="BFBFBF"/>
              </w:rPr>
              <w:t>Unit Detail</w:t>
            </w: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C2987" w14:textId="77777777" w:rsidR="0069018B" w:rsidRDefault="00386285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69018B" w14:paraId="5C65C3A6" w14:textId="77777777">
        <w:tc>
          <w:tcPr>
            <w:tcW w:w="13320" w:type="dxa"/>
            <w:gridSpan w:val="4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1BF28" w14:textId="77777777" w:rsidR="0069018B" w:rsidRDefault="00386285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 xml:space="preserve">Term:         </w:t>
            </w:r>
            <w:r>
              <w:rPr>
                <w:sz w:val="20"/>
                <w:szCs w:val="20"/>
              </w:rPr>
              <w:tab/>
            </w:r>
            <w:r>
              <w:rPr>
                <w:i/>
                <w:color w:val="0000FF"/>
                <w:sz w:val="20"/>
                <w:szCs w:val="20"/>
              </w:rPr>
              <w:t xml:space="preserve">4, 2015   </w:t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ab/>
              <w:t xml:space="preserve">Year level: </w:t>
            </w:r>
            <w:r>
              <w:rPr>
                <w:i/>
                <w:color w:val="0000FF"/>
                <w:sz w:val="20"/>
                <w:szCs w:val="20"/>
              </w:rPr>
              <w:t xml:space="preserve"> 3 /4    </w:t>
            </w:r>
            <w:r>
              <w:rPr>
                <w:i/>
                <w:color w:val="0000FF"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Curriculum level:   unit length (weeks): </w:t>
            </w:r>
            <w:r>
              <w:rPr>
                <w:i/>
                <w:color w:val="0000FF"/>
                <w:sz w:val="20"/>
                <w:szCs w:val="20"/>
              </w:rPr>
              <w:t>Wk3 – Wk 8</w:t>
            </w: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F37A0" w14:textId="77777777" w:rsidR="0069018B" w:rsidRDefault="00386285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69018B" w14:paraId="6EC5CA4A" w14:textId="77777777" w:rsidTr="00386285">
        <w:trPr>
          <w:trHeight w:val="1342"/>
        </w:trPr>
        <w:tc>
          <w:tcPr>
            <w:tcW w:w="579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F9EEE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Curriculum learning area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color w:val="0000FF"/>
                <w:sz w:val="20"/>
                <w:szCs w:val="20"/>
              </w:rPr>
              <w:t>English</w:t>
            </w:r>
          </w:p>
          <w:p w14:paraId="3D50F251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</w:rPr>
              <w:t>Strand</w:t>
            </w:r>
            <w:r>
              <w:rPr>
                <w:sz w:val="20"/>
                <w:szCs w:val="20"/>
              </w:rPr>
              <w:t>:  Speaking, Writing, Presenting</w:t>
            </w:r>
          </w:p>
          <w:p w14:paraId="656CEFCE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</w:rPr>
              <w:t>Secondary Strand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color w:val="0000FF"/>
                <w:sz w:val="20"/>
                <w:szCs w:val="20"/>
              </w:rPr>
              <w:t>Writing - Narrative</w:t>
            </w:r>
          </w:p>
        </w:tc>
        <w:tc>
          <w:tcPr>
            <w:tcW w:w="7530" w:type="dxa"/>
            <w:gridSpan w:val="3"/>
            <w:tcBorders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89EA2" w14:textId="77777777" w:rsidR="0069018B" w:rsidRDefault="00386285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>How to introduce the unit and key competencies to the students (the hook):</w:t>
            </w:r>
          </w:p>
          <w:p w14:paraId="5A2A7CCC" w14:textId="77777777" w:rsidR="0069018B" w:rsidRDefault="00386285">
            <w:pPr>
              <w:pStyle w:val="normal0"/>
              <w:spacing w:after="120"/>
            </w:pPr>
            <w:r>
              <w:rPr>
                <w:i/>
                <w:color w:val="0000FF"/>
                <w:sz w:val="20"/>
                <w:szCs w:val="20"/>
              </w:rPr>
              <w:t>Immerse students in a range of Narrative texts.</w:t>
            </w:r>
          </w:p>
          <w:p w14:paraId="2B02970C" w14:textId="77777777" w:rsidR="0069018B" w:rsidRDefault="00386285">
            <w:pPr>
              <w:pStyle w:val="normal0"/>
              <w:spacing w:after="120"/>
            </w:pPr>
            <w:r>
              <w:rPr>
                <w:i/>
                <w:color w:val="0000FF"/>
                <w:sz w:val="20"/>
                <w:szCs w:val="20"/>
              </w:rPr>
              <w:t>Teachers to use e-asTTle exemplars and Resources e.g PM writing 2 Rescuing Nelson and PM Writing 3 The Great BMX Race, Middle Team Resource Pack</w:t>
            </w: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6148" w14:textId="77777777" w:rsidR="0069018B" w:rsidRDefault="00386285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69018B" w14:paraId="291F5D24" w14:textId="77777777">
        <w:tc>
          <w:tcPr>
            <w:tcW w:w="13320" w:type="dxa"/>
            <w:gridSpan w:val="4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E6F7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Achievement Objectives (Highlight as appropriate):</w:t>
            </w:r>
          </w:p>
          <w:p w14:paraId="3A38234B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Level 2:</w:t>
            </w:r>
          </w:p>
          <w:p w14:paraId="16AECB04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Processes and strategies</w:t>
            </w:r>
          </w:p>
          <w:p w14:paraId="4AAF18F7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Students will:</w:t>
            </w:r>
          </w:p>
          <w:p w14:paraId="3A5DA4A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Select and use sources of information, processes, and strategies with some confidence to identify, form, and express ideas.</w:t>
            </w:r>
          </w:p>
          <w:p w14:paraId="358199B8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47F2EA88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shows some understanding of the connections between oral, written, and visual language when creating texts;</w:t>
            </w:r>
          </w:p>
          <w:p w14:paraId="4D1C3035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creates texts by using meaning, structure, visual and grapho-phonic sources of information, and processing strategies with growing confidence;</w:t>
            </w:r>
          </w:p>
          <w:p w14:paraId="4D724210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seeks feedback and makes changes to texts to improve clarity and meaning;</w:t>
            </w:r>
          </w:p>
          <w:p w14:paraId="335D2D5D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is reflective about the production of texts: monitors, self-evaluates, and describes progress with some confidence.</w:t>
            </w:r>
          </w:p>
          <w:p w14:paraId="18A2228D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 xml:space="preserve"> </w:t>
            </w:r>
          </w:p>
          <w:p w14:paraId="1F1445EE" w14:textId="77777777" w:rsidR="0069018B" w:rsidRDefault="00386285">
            <w:pPr>
              <w:pStyle w:val="normal0"/>
            </w:pPr>
            <w:r>
              <w:rPr>
                <w:sz w:val="20"/>
                <w:szCs w:val="20"/>
              </w:rPr>
              <w:t>By using these processes and strategies when speaking, writing, or presenting, students will:</w:t>
            </w:r>
          </w:p>
          <w:p w14:paraId="67CB729B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  <w:u w:val="single"/>
              </w:rPr>
              <w:t>Purposes and audiences</w:t>
            </w:r>
          </w:p>
          <w:p w14:paraId="02F8988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Show some understanding of how to shape texts for different purposes and audiences.</w:t>
            </w:r>
          </w:p>
          <w:p w14:paraId="16001BF5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1D3D403A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constructs texts that demonstrate a growing awareness of audience and purpose through appropriate choice of content, language, and text form;</w:t>
            </w:r>
          </w:p>
          <w:p w14:paraId="51D5C0B8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expects the texts they create to be understood, responded to, and appreciated by others;</w:t>
            </w:r>
          </w:p>
          <w:p w14:paraId="104F2FE8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develops and conveys personal voice where appropriate.</w:t>
            </w:r>
          </w:p>
          <w:p w14:paraId="48EDA1AF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Ideas</w:t>
            </w:r>
          </w:p>
          <w:p w14:paraId="5F609E9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lastRenderedPageBreak/>
              <w:t>Select, form, and express ideas on a range of topics.</w:t>
            </w:r>
          </w:p>
          <w:p w14:paraId="18B04BBD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3E565F70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forms and expresses ideas and information with reasonable clarity, often drawing on personal experience and knowledge;</w:t>
            </w:r>
          </w:p>
          <w:p w14:paraId="129813FF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begins to add or delete details and comments, showing some selectivity in the process.</w:t>
            </w:r>
          </w:p>
          <w:p w14:paraId="6F43DBF9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Language features</w:t>
            </w:r>
          </w:p>
          <w:p w14:paraId="195AE47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Use language features appropriately, showing some understanding of their effects.</w:t>
            </w:r>
          </w:p>
          <w:p w14:paraId="4EFB1FDD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13024671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oral, written, and visual language features to create meaning and effect;</w:t>
            </w:r>
          </w:p>
          <w:p w14:paraId="595518C4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large and increasing bank of high-frequency, topic-specific, and personal content words to create meaning;</w:t>
            </w:r>
          </w:p>
          <w:p w14:paraId="30A40E7D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spells most high-frequency words correctly and shows growing knowledge of common spelling patterns;</w:t>
            </w:r>
          </w:p>
          <w:p w14:paraId="20CCB1D8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range of strategies to self-monitor and self-correct spelling;</w:t>
            </w:r>
          </w:p>
          <w:p w14:paraId="67CF7C8A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writes legibly and with increasing fluency when creating texts;</w:t>
            </w:r>
          </w:p>
          <w:p w14:paraId="1DE9A881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gains increasing control of text conventions, including some grammatical conventions.</w:t>
            </w:r>
          </w:p>
          <w:p w14:paraId="27F225B2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Structure</w:t>
            </w:r>
          </w:p>
          <w:p w14:paraId="0F9CE66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Organise texts using a range of structures.</w:t>
            </w:r>
          </w:p>
          <w:p w14:paraId="11407F06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7255CF16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knowledge of word and sentence order to communicate meaning when creating text;</w:t>
            </w:r>
          </w:p>
          <w:p w14:paraId="60F66AE3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organises and sequences ideas and information with some confidence;</w:t>
            </w:r>
          </w:p>
          <w:p w14:paraId="686F75E2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begins to use a variety of sentence structures, beginnings, and lengths.</w:t>
            </w:r>
          </w:p>
          <w:p w14:paraId="170A3CC4" w14:textId="77777777" w:rsidR="0069018B" w:rsidRDefault="0069018B">
            <w:pPr>
              <w:pStyle w:val="normal0"/>
            </w:pPr>
          </w:p>
          <w:p w14:paraId="7EC9E0A0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</w:rPr>
              <w:t xml:space="preserve">Level 3:   </w:t>
            </w:r>
            <w:r>
              <w:rPr>
                <w:b/>
                <w:sz w:val="20"/>
                <w:szCs w:val="20"/>
                <w:u w:val="single"/>
              </w:rPr>
              <w:t>Year 4 and Above Ability Year</w:t>
            </w:r>
            <w:r>
              <w:rPr>
                <w:b/>
                <w:sz w:val="20"/>
                <w:szCs w:val="20"/>
              </w:rPr>
              <w:t xml:space="preserve"> 3</w:t>
            </w:r>
          </w:p>
          <w:p w14:paraId="21BB4786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Processes and strategies</w:t>
            </w:r>
          </w:p>
          <w:p w14:paraId="28B39AA6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Students will:</w:t>
            </w:r>
          </w:p>
          <w:p w14:paraId="0D40AA4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Integrate sources of information, processes, and strategies with developing confidence to identify, form, and express ideas.</w:t>
            </w:r>
          </w:p>
          <w:p w14:paraId="04D0FC5A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606DAFA8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developing understanding of the connections between oral, written, and visual language when creating texts;</w:t>
            </w:r>
          </w:p>
          <w:p w14:paraId="6AF8AB40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creates a range of texts by integrating sources of information and processing strategies with developing confidence;</w:t>
            </w:r>
          </w:p>
          <w:p w14:paraId="60CEB3AE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seeks feedback and makes changes to texts to improve clarity, meaning, and effect;</w:t>
            </w:r>
          </w:p>
          <w:p w14:paraId="74CFF6BF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is reflective about the production of own texts: monitors and self-evaluates progress, articulating learning with growing confidence.</w:t>
            </w:r>
          </w:p>
          <w:p w14:paraId="6939E3BD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By using these processes and strategies when speaking, writing, or presenting, students will:</w:t>
            </w:r>
          </w:p>
          <w:p w14:paraId="6CE2A84B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Purposes and audiences</w:t>
            </w:r>
          </w:p>
          <w:p w14:paraId="4E5F2EE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Show a developing understanding of how to shape texts for different purposes and audiences.</w:t>
            </w:r>
          </w:p>
          <w:p w14:paraId="3496E587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1BF039D2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lastRenderedPageBreak/>
              <w:t>constructs texts that show a growing awareness of purpose and audience through careful choice of content, language, and text form;</w:t>
            </w:r>
          </w:p>
          <w:p w14:paraId="69E6F598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conveys and sustains personal voice where appropriate.</w:t>
            </w:r>
          </w:p>
          <w:p w14:paraId="5C68ACEC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Ideas</w:t>
            </w:r>
          </w:p>
          <w:p w14:paraId="36BEB85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Select, form, and communicate ideas on a range of topics</w:t>
            </w:r>
            <w:r>
              <w:rPr>
                <w:sz w:val="20"/>
                <w:szCs w:val="20"/>
              </w:rPr>
              <w:t>.</w:t>
            </w:r>
          </w:p>
          <w:p w14:paraId="4DB3D7CC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076A8B4C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forms and expresses ideas and information with increased clarity, drawing on a range of sources;</w:t>
            </w:r>
          </w:p>
          <w:p w14:paraId="1D6EA273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adds or changes details and comments to support ideas, showing some selectivity in the process;</w:t>
            </w:r>
          </w:p>
          <w:p w14:paraId="385AE653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ideas suggest awareness of a range of dimensions or viewpoints.</w:t>
            </w:r>
          </w:p>
          <w:p w14:paraId="1242E21C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Language features</w:t>
            </w:r>
          </w:p>
          <w:p w14:paraId="2AE90B7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Use language features appropriately, showing a developing understanding of their effects.</w:t>
            </w:r>
          </w:p>
          <w:p w14:paraId="496A808B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15D22EF0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oral, written, and visual language features to create meaning and effect and engage interest;</w:t>
            </w:r>
          </w:p>
          <w:p w14:paraId="3B5F69E1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range of vocabulary to communicate meaning;</w:t>
            </w:r>
          </w:p>
          <w:p w14:paraId="566DBB86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demonstrates good understanding of all basic spelling patterns and sounds in written English;</w:t>
            </w:r>
          </w:p>
          <w:p w14:paraId="4ABFD4E7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an increasing range of strategies to self-monitor and self-correct spelling;</w:t>
            </w:r>
          </w:p>
          <w:p w14:paraId="3C5777DC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writes legibly, fluently, and with ease when creating texts;</w:t>
            </w:r>
          </w:p>
          <w:p w14:paraId="029E19E1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range of text conventions, including most grammatical conventions, appropriately and with increasing accuracy.</w:t>
            </w:r>
          </w:p>
          <w:p w14:paraId="06536FE2" w14:textId="77777777" w:rsidR="0069018B" w:rsidRDefault="00386285">
            <w:pPr>
              <w:pStyle w:val="normal0"/>
            </w:pPr>
            <w:r>
              <w:rPr>
                <w:b/>
                <w:sz w:val="20"/>
                <w:szCs w:val="20"/>
                <w:u w:val="single"/>
              </w:rPr>
              <w:t>Structure</w:t>
            </w:r>
          </w:p>
          <w:p w14:paraId="49F7EBD9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highlight w:val="yellow"/>
              </w:rPr>
              <w:t>Organise texts, using a range of appropriate structures.</w:t>
            </w:r>
          </w:p>
          <w:p w14:paraId="471FBDE3" w14:textId="77777777" w:rsidR="0069018B" w:rsidRDefault="00386285">
            <w:pPr>
              <w:pStyle w:val="normal0"/>
              <w:widowControl w:val="0"/>
            </w:pPr>
            <w:r>
              <w:rPr>
                <w:b/>
                <w:smallCaps/>
                <w:sz w:val="20"/>
                <w:szCs w:val="20"/>
              </w:rPr>
              <w:t>indicators:</w:t>
            </w:r>
          </w:p>
          <w:p w14:paraId="27C484C2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organises written ideas into paragraphs with increasing confidence;</w:t>
            </w:r>
          </w:p>
          <w:p w14:paraId="3925D168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organises and sequences ideas and information with increasing confidence;</w:t>
            </w:r>
          </w:p>
          <w:p w14:paraId="7ADF4ED5" w14:textId="77777777" w:rsidR="0069018B" w:rsidRDefault="00386285">
            <w:pPr>
              <w:pStyle w:val="normal0"/>
              <w:ind w:left="720"/>
            </w:pPr>
            <w:r>
              <w:rPr>
                <w:sz w:val="20"/>
                <w:szCs w:val="20"/>
              </w:rPr>
              <w:t>uses a variety of sentence structures, beginnings, and lengths.</w:t>
            </w:r>
          </w:p>
          <w:p w14:paraId="63E0293A" w14:textId="77777777" w:rsidR="0069018B" w:rsidRDefault="00386285">
            <w:pPr>
              <w:pStyle w:val="normal0"/>
              <w:ind w:left="560"/>
            </w:pPr>
            <w:r>
              <w:rPr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bottom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A8CFC" w14:textId="77777777" w:rsidR="0069018B" w:rsidRDefault="0069018B">
            <w:pPr>
              <w:pStyle w:val="normal0"/>
              <w:widowControl w:val="0"/>
            </w:pPr>
          </w:p>
        </w:tc>
      </w:tr>
      <w:tr w:rsidR="0069018B" w14:paraId="3FE0137C" w14:textId="77777777">
        <w:tc>
          <w:tcPr>
            <w:tcW w:w="6150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4ED6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lastRenderedPageBreak/>
              <w:t>Organisation / Resources</w:t>
            </w:r>
          </w:p>
        </w:tc>
        <w:tc>
          <w:tcPr>
            <w:tcW w:w="4245" w:type="dxa"/>
            <w:tcBorders>
              <w:bottom w:val="single" w:sz="8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401D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Abilities / Needs / ESOL / Group Lists</w:t>
            </w:r>
          </w:p>
        </w:tc>
        <w:tc>
          <w:tcPr>
            <w:tcW w:w="3285" w:type="dxa"/>
            <w:gridSpan w:val="2"/>
            <w:tcBorders>
              <w:bottom w:val="single" w:sz="8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6D618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Grouping (highlight or circle):</w:t>
            </w:r>
          </w:p>
        </w:tc>
      </w:tr>
      <w:tr w:rsidR="0069018B" w14:paraId="0CE8BC11" w14:textId="77777777">
        <w:tc>
          <w:tcPr>
            <w:tcW w:w="6150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861C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Ability Groups – Data taken from Term 3 OTJ / Term 4 Writing (e-asTTle)</w:t>
            </w:r>
          </w:p>
          <w:p w14:paraId="63ACC292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Topics</w:t>
            </w:r>
            <w:r>
              <w:rPr>
                <w:sz w:val="20"/>
                <w:szCs w:val="20"/>
              </w:rPr>
              <w:t>: Teacher preference using educational resource books and resource pack, exemplars from TKI site, e-asTTle exemplars, PM Writing Books.</w:t>
            </w:r>
          </w:p>
          <w:p w14:paraId="75B157B7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Whole Class Introduction</w:t>
            </w:r>
            <w:r>
              <w:rPr>
                <w:sz w:val="20"/>
                <w:szCs w:val="20"/>
              </w:rPr>
              <w:t xml:space="preserve"> – sharing of exemplars, unpacking with </w:t>
            </w:r>
            <w:r>
              <w:rPr>
                <w:sz w:val="20"/>
                <w:szCs w:val="20"/>
              </w:rPr>
              <w:lastRenderedPageBreak/>
              <w:t>structure and language features, Underlining learning intention and co-construct success criteria. (Teacher Model throughout)</w:t>
            </w:r>
          </w:p>
          <w:p w14:paraId="2F7F114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Groups working independently with teacher withdrawing specific learning needs.</w:t>
            </w:r>
          </w:p>
        </w:tc>
        <w:tc>
          <w:tcPr>
            <w:tcW w:w="4245" w:type="dxa"/>
            <w:tcBorders>
              <w:bottom w:val="single" w:sz="8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685C5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lastRenderedPageBreak/>
              <w:t>ESOL – To be supported by Class Teacher and ESOL Teacher through:</w:t>
            </w:r>
          </w:p>
          <w:p w14:paraId="33069A27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Using of variety of resources: plays, audio stories – CDs, Ready to Read Resources,</w:t>
            </w:r>
          </w:p>
          <w:p w14:paraId="1F549DDD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 xml:space="preserve">Oral Language Activities: graphic organisers, speaking frames, prompt cards, vocabulary </w:t>
            </w:r>
            <w:r>
              <w:rPr>
                <w:i/>
                <w:color w:val="0000FF"/>
                <w:sz w:val="20"/>
                <w:szCs w:val="20"/>
              </w:rPr>
              <w:lastRenderedPageBreak/>
              <w:t>building activities, scaffolding and modeling writing.</w:t>
            </w:r>
          </w:p>
          <w:p w14:paraId="0C38FD02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Additional Support using: TPS, Partner support, and shared writing</w:t>
            </w:r>
          </w:p>
          <w:p w14:paraId="014EE16A" w14:textId="77777777" w:rsidR="0069018B" w:rsidRDefault="00386285">
            <w:pPr>
              <w:pStyle w:val="normal0"/>
              <w:widowControl w:val="0"/>
            </w:pPr>
            <w:r>
              <w:rPr>
                <w:b/>
                <w:i/>
                <w:color w:val="0000FF"/>
                <w:sz w:val="20"/>
                <w:szCs w:val="20"/>
              </w:rPr>
              <w:t>Target Groups:</w:t>
            </w:r>
          </w:p>
          <w:p w14:paraId="4A2A4F03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Group to work with teacher until such a time as confident to leave and work independently.</w:t>
            </w:r>
          </w:p>
          <w:p w14:paraId="54260613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Teacher to check regularly to monitor their progress.</w:t>
            </w:r>
          </w:p>
          <w:p w14:paraId="51C3DFFE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Buddy writing to help gain confidence.</w:t>
            </w:r>
          </w:p>
          <w:p w14:paraId="6274EBFD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Teacher conference to help with specific needs.</w:t>
            </w:r>
          </w:p>
          <w:p w14:paraId="3A8E2526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Teacher to reinforce understanding by target children explaining Next Steps.</w:t>
            </w:r>
          </w:p>
          <w:p w14:paraId="7A33ED48" w14:textId="77777777" w:rsidR="0069018B" w:rsidRDefault="00386285">
            <w:pPr>
              <w:pStyle w:val="normal0"/>
              <w:widowControl w:val="0"/>
            </w:pPr>
            <w:r>
              <w:rPr>
                <w:b/>
                <w:i/>
                <w:color w:val="0000FF"/>
                <w:sz w:val="20"/>
                <w:szCs w:val="20"/>
              </w:rPr>
              <w:t>Special Needs:</w:t>
            </w:r>
          </w:p>
          <w:p w14:paraId="3522D220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Pupils to work with Teacher Aide for approx. 1/2 hour per day M-Th. Help with writing organization and structure. To reinforce learning in the classroom.</w:t>
            </w:r>
          </w:p>
          <w:p w14:paraId="13E3EFEB" w14:textId="77777777" w:rsidR="0069018B" w:rsidRDefault="00386285">
            <w:pPr>
              <w:pStyle w:val="normal0"/>
              <w:widowControl w:val="0"/>
            </w:pPr>
            <w:r>
              <w:rPr>
                <w:b/>
                <w:i/>
                <w:color w:val="0000FF"/>
                <w:sz w:val="20"/>
                <w:szCs w:val="20"/>
              </w:rPr>
              <w:t>G.A.T.E</w:t>
            </w:r>
          </w:p>
          <w:p w14:paraId="2A77B921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 xml:space="preserve">Shared writing will be encouraged once initial narrative is written. Extension will be offered through alterative publishing and sharing of stories, eg slide shows.  </w:t>
            </w:r>
          </w:p>
        </w:tc>
        <w:tc>
          <w:tcPr>
            <w:tcW w:w="3285" w:type="dxa"/>
            <w:gridSpan w:val="2"/>
            <w:tcBorders>
              <w:bottom w:val="single" w:sz="8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5E7A7" w14:textId="77777777" w:rsidR="0069018B" w:rsidRDefault="0038628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lastRenderedPageBreak/>
              <w:t>Pupils in fluid groups according to needs and Sunnynook Learning Progressions.</w:t>
            </w:r>
          </w:p>
          <w:p w14:paraId="5394C224" w14:textId="77777777" w:rsidR="0069018B" w:rsidRDefault="0038628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Target Group will also be closely monitored.</w:t>
            </w:r>
          </w:p>
        </w:tc>
      </w:tr>
      <w:tr w:rsidR="0069018B" w14:paraId="6EF59BCA" w14:textId="77777777">
        <w:tc>
          <w:tcPr>
            <w:tcW w:w="13680" w:type="dxa"/>
            <w:gridSpan w:val="5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39B9C" w14:textId="77777777" w:rsidR="0069018B" w:rsidRDefault="00386285">
            <w:pPr>
              <w:pStyle w:val="normal0"/>
              <w:widowControl w:val="0"/>
            </w:pPr>
            <w:r>
              <w:rPr>
                <w:sz w:val="18"/>
                <w:szCs w:val="18"/>
                <w:shd w:val="clear" w:color="auto" w:fill="BFBFBF"/>
              </w:rPr>
              <w:lastRenderedPageBreak/>
              <w:t xml:space="preserve"> </w:t>
            </w:r>
          </w:p>
        </w:tc>
      </w:tr>
      <w:tr w:rsidR="0069018B" w14:paraId="7DFD2933" w14:textId="77777777">
        <w:tc>
          <w:tcPr>
            <w:tcW w:w="13680" w:type="dxa"/>
            <w:gridSpan w:val="5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698B4" w14:textId="77777777" w:rsidR="0069018B" w:rsidRDefault="00386285">
            <w:pPr>
              <w:pStyle w:val="normal0"/>
              <w:spacing w:after="120"/>
            </w:pPr>
            <w:r>
              <w:rPr>
                <w:b/>
                <w:sz w:val="20"/>
                <w:szCs w:val="20"/>
              </w:rPr>
              <w:t>Key Competency focus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18"/>
                <w:szCs w:val="18"/>
                <w:highlight w:val="yellow"/>
              </w:rPr>
              <w:t>Thinking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  <w:highlight w:val="yellow"/>
              </w:rPr>
              <w:t>Managing Self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Relating to Others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Participating and Contributing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Using Language, Symbols and Text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</w:p>
        </w:tc>
      </w:tr>
      <w:tr w:rsidR="0069018B" w14:paraId="4D4A4DBB" w14:textId="77777777"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2745F" w14:textId="77777777" w:rsidR="0069018B" w:rsidRDefault="0069018B">
            <w:pPr>
              <w:pStyle w:val="normal0"/>
              <w:widowControl w:val="0"/>
            </w:pP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7619C" w14:textId="77777777" w:rsidR="0069018B" w:rsidRDefault="0069018B">
            <w:pPr>
              <w:pStyle w:val="normal0"/>
              <w:widowControl w:val="0"/>
            </w:pPr>
          </w:p>
        </w:tc>
        <w:tc>
          <w:tcPr>
            <w:tcW w:w="4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89CAD" w14:textId="77777777" w:rsidR="0069018B" w:rsidRDefault="0069018B">
            <w:pPr>
              <w:pStyle w:val="normal0"/>
              <w:widowControl w:val="0"/>
            </w:pPr>
          </w:p>
        </w:tc>
        <w:tc>
          <w:tcPr>
            <w:tcW w:w="29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F6E1F" w14:textId="77777777" w:rsidR="0069018B" w:rsidRDefault="0069018B">
            <w:pPr>
              <w:pStyle w:val="normal0"/>
              <w:widowControl w:val="0"/>
            </w:pP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04381" w14:textId="77777777" w:rsidR="0069018B" w:rsidRDefault="0069018B">
            <w:pPr>
              <w:pStyle w:val="normal0"/>
              <w:widowControl w:val="0"/>
            </w:pPr>
          </w:p>
        </w:tc>
      </w:tr>
    </w:tbl>
    <w:p w14:paraId="3694DCAB" w14:textId="77777777" w:rsidR="0069018B" w:rsidRDefault="00386285">
      <w:pPr>
        <w:pStyle w:val="normal0"/>
      </w:pPr>
      <w:r>
        <w:t xml:space="preserve"> </w:t>
      </w:r>
    </w:p>
    <w:tbl>
      <w:tblPr>
        <w:tblStyle w:val="a0"/>
        <w:tblW w:w="129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7"/>
        <w:gridCol w:w="10553"/>
      </w:tblGrid>
      <w:tr w:rsidR="0069018B" w14:paraId="14C470A7" w14:textId="77777777">
        <w:tc>
          <w:tcPr>
            <w:tcW w:w="129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26EE1" w14:textId="77777777" w:rsidR="0069018B" w:rsidRDefault="00386285">
            <w:pPr>
              <w:pStyle w:val="normal0"/>
              <w:spacing w:before="40" w:after="40"/>
              <w:ind w:left="100"/>
            </w:pPr>
            <w:r>
              <w:rPr>
                <w:b/>
                <w:sz w:val="20"/>
                <w:szCs w:val="20"/>
                <w:shd w:val="clear" w:color="auto" w:fill="BFBFBF"/>
              </w:rPr>
              <w:lastRenderedPageBreak/>
              <w:t>Unit Overview</w:t>
            </w:r>
          </w:p>
        </w:tc>
      </w:tr>
      <w:tr w:rsidR="0069018B" w14:paraId="05B3A373" w14:textId="77777777">
        <w:tc>
          <w:tcPr>
            <w:tcW w:w="2407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27203" w14:textId="77777777" w:rsidR="0069018B" w:rsidRDefault="00386285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10552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CB188" w14:textId="77777777" w:rsidR="0069018B" w:rsidRDefault="00386285">
            <w:pPr>
              <w:pStyle w:val="normal0"/>
              <w:spacing w:before="60" w:after="40"/>
              <w:ind w:left="100"/>
            </w:pPr>
            <w:r>
              <w:t>Nifty Narratives  ( Could be a wall display title)</w:t>
            </w:r>
          </w:p>
        </w:tc>
      </w:tr>
      <w:tr w:rsidR="0069018B" w14:paraId="7ECFAA36" w14:textId="77777777">
        <w:tc>
          <w:tcPr>
            <w:tcW w:w="2407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21BC3" w14:textId="77777777" w:rsidR="0069018B" w:rsidRDefault="00386285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Unit Aim</w:t>
            </w:r>
          </w:p>
        </w:tc>
        <w:tc>
          <w:tcPr>
            <w:tcW w:w="10552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FEF65" w14:textId="77777777" w:rsidR="0069018B" w:rsidRDefault="00386285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To entertain readers by telling a series of events with a problems and a solution.</w:t>
            </w:r>
          </w:p>
        </w:tc>
      </w:tr>
      <w:tr w:rsidR="0069018B" w14:paraId="4CB3E91B" w14:textId="77777777">
        <w:tc>
          <w:tcPr>
            <w:tcW w:w="129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E67B" w14:textId="77777777" w:rsidR="0069018B" w:rsidRDefault="00386285">
            <w:pPr>
              <w:pStyle w:val="normal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Curriculum Document Values</w:t>
            </w:r>
          </w:p>
        </w:tc>
      </w:tr>
      <w:tr w:rsidR="0069018B" w14:paraId="549C5ED7" w14:textId="77777777">
        <w:tc>
          <w:tcPr>
            <w:tcW w:w="129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2845B" w14:textId="77777777" w:rsidR="0069018B" w:rsidRDefault="00386285">
            <w:pPr>
              <w:pStyle w:val="normal0"/>
              <w:ind w:left="100"/>
            </w:pPr>
            <w:r w:rsidRPr="008143C3">
              <w:rPr>
                <w:sz w:val="18"/>
                <w:szCs w:val="18"/>
                <w:highlight w:val="yellow"/>
              </w:rPr>
              <w:t>Excellence</w:t>
            </w:r>
            <w:r>
              <w:rPr>
                <w:sz w:val="18"/>
                <w:szCs w:val="18"/>
              </w:rPr>
              <w:t xml:space="preserve">  </w:t>
            </w:r>
            <w:r w:rsidR="008143C3"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 xml:space="preserve"> </w:t>
            </w:r>
            <w:r w:rsidRPr="008143C3">
              <w:rPr>
                <w:sz w:val="18"/>
                <w:szCs w:val="18"/>
                <w:highlight w:val="yellow"/>
              </w:rPr>
              <w:t>Innovation, Inquiry, Curiosity</w:t>
            </w:r>
            <w:r w:rsidR="008143C3"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 w:rsidR="008143C3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</w:t>
            </w:r>
            <w:r>
              <w:rPr>
                <w:sz w:val="18"/>
                <w:szCs w:val="18"/>
              </w:rPr>
              <w:t xml:space="preserve">Diversity  </w:t>
            </w:r>
            <w:r w:rsidR="008143C3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Equity  </w:t>
            </w:r>
            <w:r w:rsidR="008143C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Ecological Sustainability  </w:t>
            </w:r>
            <w:r w:rsidR="008143C3">
              <w:rPr>
                <w:sz w:val="18"/>
                <w:szCs w:val="18"/>
              </w:rPr>
              <w:t xml:space="preserve">  </w:t>
            </w:r>
            <w:r w:rsidRPr="008143C3">
              <w:rPr>
                <w:sz w:val="18"/>
                <w:szCs w:val="18"/>
                <w:highlight w:val="yellow"/>
              </w:rPr>
              <w:t>Community and Participation</w:t>
            </w:r>
            <w:r>
              <w:rPr>
                <w:sz w:val="18"/>
                <w:szCs w:val="18"/>
              </w:rPr>
              <w:t xml:space="preserve"> </w:t>
            </w:r>
            <w:r w:rsidR="008143C3"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 xml:space="preserve"> Integrity</w:t>
            </w:r>
            <w:r w:rsidR="008143C3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 </w:t>
            </w:r>
            <w:r w:rsidRPr="008143C3">
              <w:rPr>
                <w:sz w:val="18"/>
                <w:szCs w:val="18"/>
                <w:highlight w:val="yellow"/>
              </w:rPr>
              <w:t>Respect</w:t>
            </w:r>
            <w:r>
              <w:rPr>
                <w:sz w:val="18"/>
                <w:szCs w:val="18"/>
              </w:rPr>
              <w:t xml:space="preserve"> </w:t>
            </w:r>
            <w:r w:rsidR="008143C3"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</w:p>
        </w:tc>
      </w:tr>
      <w:tr w:rsidR="0069018B" w14:paraId="2D534FD0" w14:textId="77777777">
        <w:tc>
          <w:tcPr>
            <w:tcW w:w="129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F3866" w14:textId="77777777" w:rsidR="0069018B" w:rsidRDefault="00386285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Digital Literacy Focus</w:t>
            </w:r>
          </w:p>
        </w:tc>
      </w:tr>
      <w:tr w:rsidR="0069018B" w14:paraId="07CE448C" w14:textId="77777777">
        <w:tc>
          <w:tcPr>
            <w:tcW w:w="129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99F39" w14:textId="77777777" w:rsidR="0069018B" w:rsidRDefault="00386285">
            <w:pPr>
              <w:pStyle w:val="normal0"/>
              <w:spacing w:before="40" w:after="40"/>
              <w:ind w:left="100"/>
            </w:pPr>
            <w:r>
              <w:rPr>
                <w:sz w:val="18"/>
                <w:szCs w:val="18"/>
                <w:highlight w:val="yellow"/>
              </w:rPr>
              <w:t>Task Definition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     </w:t>
            </w:r>
            <w:r>
              <w:rPr>
                <w:sz w:val="18"/>
                <w:szCs w:val="18"/>
              </w:rPr>
              <w:t xml:space="preserve">Information Seeking Strategies      Location and Access        Use of Information         </w:t>
            </w:r>
            <w:r>
              <w:rPr>
                <w:sz w:val="18"/>
                <w:szCs w:val="18"/>
                <w:highlight w:val="yellow"/>
              </w:rPr>
              <w:t xml:space="preserve">Synthesis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     </w:t>
            </w:r>
            <w:r>
              <w:rPr>
                <w:sz w:val="18"/>
                <w:szCs w:val="18"/>
              </w:rPr>
              <w:t>Evaluation</w:t>
            </w:r>
          </w:p>
        </w:tc>
      </w:tr>
      <w:tr w:rsidR="0069018B" w14:paraId="1BCFC93A" w14:textId="77777777">
        <w:tc>
          <w:tcPr>
            <w:tcW w:w="129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865A3" w14:textId="77777777" w:rsidR="0069018B" w:rsidRDefault="00386285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Global Learning Intentions of unit – the BIG ideas students MUST get</w:t>
            </w:r>
          </w:p>
        </w:tc>
      </w:tr>
      <w:tr w:rsidR="0069018B" w14:paraId="7B10D534" w14:textId="77777777">
        <w:tc>
          <w:tcPr>
            <w:tcW w:w="129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77397" w14:textId="77777777" w:rsidR="0069018B" w:rsidRDefault="00386285">
            <w:pPr>
              <w:pStyle w:val="normal0"/>
              <w:spacing w:before="40" w:after="40"/>
              <w:ind w:left="100"/>
            </w:pPr>
            <w:r>
              <w:rPr>
                <w:b/>
              </w:rPr>
              <w:t>To identify the characteristics, structure and features of a Narrative text in order to write one.</w:t>
            </w:r>
          </w:p>
          <w:p w14:paraId="54CA2033" w14:textId="77777777" w:rsidR="0069018B" w:rsidRDefault="00386285">
            <w:pPr>
              <w:pStyle w:val="normal0"/>
              <w:spacing w:before="40" w:after="40"/>
              <w:ind w:left="100"/>
            </w:pPr>
            <w:r>
              <w:rPr>
                <w:sz w:val="16"/>
                <w:szCs w:val="16"/>
              </w:rPr>
              <w:t xml:space="preserve"> </w:t>
            </w:r>
          </w:p>
          <w:p w14:paraId="69423524" w14:textId="77777777" w:rsidR="0069018B" w:rsidRDefault="00386285">
            <w:pPr>
              <w:pStyle w:val="normal0"/>
              <w:spacing w:before="40" w:after="40"/>
              <w:ind w:left="100"/>
            </w:pPr>
            <w:r>
              <w:t>Structure and Language notes for teacher reference.</w:t>
            </w:r>
          </w:p>
          <w:p w14:paraId="2BFDA682" w14:textId="77777777" w:rsidR="0069018B" w:rsidRDefault="00386285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 xml:space="preserve"> Purpose</w:t>
            </w:r>
          </w:p>
          <w:p w14:paraId="3CE98971" w14:textId="77777777" w:rsidR="0069018B" w:rsidRDefault="00386285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to narrate</w:t>
            </w:r>
            <w:r>
              <w:rPr>
                <w:b/>
                <w:sz w:val="20"/>
                <w:szCs w:val="20"/>
              </w:rPr>
              <w:t xml:space="preserve"> ...  </w:t>
            </w:r>
            <w:r>
              <w:rPr>
                <w:sz w:val="20"/>
                <w:szCs w:val="20"/>
              </w:rPr>
              <w:t>a  story,  using  a  written  or visual scenario as a prompt</w:t>
            </w:r>
          </w:p>
          <w:p w14:paraId="664A8113" w14:textId="77777777" w:rsidR="0069018B" w:rsidRDefault="00386285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>Structural features</w:t>
            </w:r>
          </w:p>
          <w:p w14:paraId="5346AB9D" w14:textId="77777777" w:rsidR="0069018B" w:rsidRDefault="00386285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Orientation – an opening statement/s that introduces the context: the participants (who), the setting (where) and the time (when)</w:t>
            </w:r>
          </w:p>
          <w:p w14:paraId="59328D96" w14:textId="77777777" w:rsidR="0069018B" w:rsidRDefault="00386285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series of actions or events leading to a complication – one or more problems that must be resolved</w:t>
            </w:r>
          </w:p>
          <w:p w14:paraId="036E8E62" w14:textId="77777777" w:rsidR="0069018B" w:rsidRDefault="00386285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  Ending/resolution – in which the problem is resolved (happily or unhappily)</w:t>
            </w:r>
          </w:p>
          <w:p w14:paraId="435905BE" w14:textId="77777777" w:rsidR="0069018B" w:rsidRDefault="00386285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>Language Features</w:t>
            </w:r>
          </w:p>
          <w:p w14:paraId="493E1015" w14:textId="77777777" w:rsidR="0069018B" w:rsidRDefault="00386285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Characters with individual personalities and identities</w:t>
            </w:r>
          </w:p>
          <w:p w14:paraId="6CFBC919" w14:textId="77777777" w:rsidR="0069018B" w:rsidRDefault="00386285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  Use of dialogue</w:t>
            </w:r>
          </w:p>
          <w:p w14:paraId="125EAB43" w14:textId="77777777" w:rsidR="0069018B" w:rsidRDefault="00386285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  Descriptive and/or figurative language</w:t>
            </w:r>
          </w:p>
          <w:p w14:paraId="54DCE176" w14:textId="77777777" w:rsidR="0069018B" w:rsidRDefault="00386285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  Nouns related to the event – specific people, places and happenings</w:t>
            </w:r>
          </w:p>
          <w:p w14:paraId="38C24795" w14:textId="77777777" w:rsidR="0069018B" w:rsidRDefault="00386285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Connectives showing time sequence (first, then, next)</w:t>
            </w:r>
          </w:p>
          <w:p w14:paraId="1040DF32" w14:textId="77777777" w:rsidR="0069018B" w:rsidRDefault="00386285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Past tense (although may also use present or future tense, especially in dialogue)</w:t>
            </w:r>
          </w:p>
          <w:p w14:paraId="23BF4041" w14:textId="77777777" w:rsidR="0069018B" w:rsidRDefault="00386285">
            <w:pPr>
              <w:pStyle w:val="normal0"/>
              <w:spacing w:before="40" w:after="40"/>
              <w:ind w:left="100"/>
            </w:pPr>
            <w:r>
              <w:t>  Choice of language features may create a mystery, action, horror, fantasy, romance, detective or adventure narrative.</w:t>
            </w:r>
          </w:p>
        </w:tc>
      </w:tr>
      <w:tr w:rsidR="0069018B" w14:paraId="7C69F23B" w14:textId="77777777">
        <w:tc>
          <w:tcPr>
            <w:tcW w:w="129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012B1" w14:textId="77777777" w:rsidR="0069018B" w:rsidRDefault="00386285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lastRenderedPageBreak/>
              <w:t>Assessment / Culminating activity</w:t>
            </w:r>
          </w:p>
        </w:tc>
      </w:tr>
      <w:tr w:rsidR="0069018B" w14:paraId="130E83F2" w14:textId="77777777">
        <w:tc>
          <w:tcPr>
            <w:tcW w:w="129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EAAC9" w14:textId="77777777" w:rsidR="0069018B" w:rsidRDefault="00386285">
            <w:pPr>
              <w:pStyle w:val="normal0"/>
              <w:ind w:left="100"/>
            </w:pPr>
            <w:r>
              <w:rPr>
                <w:sz w:val="18"/>
                <w:szCs w:val="18"/>
                <w:highlight w:val="yellow"/>
              </w:rPr>
              <w:t xml:space="preserve">Self Assessment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highlight w:val="yellow"/>
              </w:rPr>
              <w:t>Peer assessment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 xml:space="preserve">Learning reflection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Presentation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 xml:space="preserve">Display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highlight w:val="yellow"/>
              </w:rPr>
              <w:t>Podcast / wiki entry / blog entry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18"/>
                <w:szCs w:val="18"/>
              </w:rPr>
              <w:t xml:space="preserve">  Performance  Practical Skills    </w:t>
            </w:r>
            <w:r>
              <w:rPr>
                <w:sz w:val="18"/>
                <w:szCs w:val="18"/>
                <w:highlight w:val="yellow"/>
              </w:rPr>
              <w:t xml:space="preserve">Teacher Observation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 xml:space="preserve">Learning conversation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✔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Written assessment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e-asTTle assessment   Oral assessment     Other (describe)</w:t>
            </w:r>
          </w:p>
          <w:p w14:paraId="216AA37C" w14:textId="77777777" w:rsidR="0069018B" w:rsidRDefault="0069018B">
            <w:pPr>
              <w:pStyle w:val="normal0"/>
              <w:ind w:left="100"/>
            </w:pPr>
          </w:p>
        </w:tc>
      </w:tr>
    </w:tbl>
    <w:p w14:paraId="2EE8A1B9" w14:textId="77777777" w:rsidR="0069018B" w:rsidRDefault="00386285">
      <w:pPr>
        <w:pStyle w:val="normal0"/>
      </w:pPr>
      <w:r>
        <w:t xml:space="preserve"> </w:t>
      </w:r>
    </w:p>
    <w:p w14:paraId="2D9102A3" w14:textId="77777777" w:rsidR="0069018B" w:rsidRDefault="0069018B">
      <w:pPr>
        <w:pStyle w:val="normal0"/>
      </w:pPr>
    </w:p>
    <w:p w14:paraId="2F1EE52F" w14:textId="77777777" w:rsidR="0069018B" w:rsidRDefault="00386285">
      <w:pPr>
        <w:pStyle w:val="normal0"/>
      </w:pPr>
      <w:r>
        <w:t xml:space="preserve"> </w:t>
      </w:r>
    </w:p>
    <w:p w14:paraId="4F4AF7DE" w14:textId="77777777" w:rsidR="0069018B" w:rsidRDefault="00386285">
      <w:pPr>
        <w:pStyle w:val="normal0"/>
      </w:pPr>
      <w:r>
        <w:t xml:space="preserve"> </w:t>
      </w:r>
    </w:p>
    <w:tbl>
      <w:tblPr>
        <w:tblStyle w:val="a1"/>
        <w:tblW w:w="129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23"/>
        <w:gridCol w:w="6218"/>
        <w:gridCol w:w="3819"/>
      </w:tblGrid>
      <w:tr w:rsidR="0069018B" w14:paraId="3640A572" w14:textId="77777777">
        <w:tc>
          <w:tcPr>
            <w:tcW w:w="12959" w:type="dxa"/>
            <w:gridSpan w:val="3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3D78B" w14:textId="77777777" w:rsidR="0069018B" w:rsidRDefault="0038628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BFBFBF"/>
              </w:rPr>
              <w:t>Unit implementation – Learning experiences and instruction</w:t>
            </w:r>
          </w:p>
        </w:tc>
      </w:tr>
      <w:tr w:rsidR="0069018B" w14:paraId="0EB4AEE3" w14:textId="77777777">
        <w:tc>
          <w:tcPr>
            <w:tcW w:w="2922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7D7D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Learning Intentions </w:t>
            </w:r>
            <w:r>
              <w:rPr>
                <w:sz w:val="18"/>
                <w:szCs w:val="18"/>
              </w:rPr>
              <w:t>(to be shared with whole class). We Are Learning To (WALT):</w:t>
            </w:r>
          </w:p>
          <w:p w14:paraId="52C0FDC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8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4492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Learning Experiences / Activities</w:t>
            </w:r>
          </w:p>
          <w:p w14:paraId="7B074E28" w14:textId="77777777" w:rsidR="0069018B" w:rsidRDefault="0038628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(ICT / SOLO / Multiple Intelligences / Blooms / Authentic Experiences / Enviro etc.)</w:t>
            </w:r>
          </w:p>
          <w:p w14:paraId="624E516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9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707B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Assessment</w:t>
            </w:r>
          </w:p>
          <w:p w14:paraId="4A108D2A" w14:textId="77777777" w:rsidR="0069018B" w:rsidRDefault="0038628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 xml:space="preserve">Diagnostic / </w:t>
            </w:r>
            <w:r>
              <w:rPr>
                <w:sz w:val="18"/>
                <w:szCs w:val="18"/>
                <w:highlight w:val="yellow"/>
              </w:rPr>
              <w:t>Formative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highlight w:val="yellow"/>
              </w:rPr>
              <w:t>Summative</w:t>
            </w:r>
            <w:r>
              <w:rPr>
                <w:sz w:val="18"/>
                <w:szCs w:val="18"/>
              </w:rPr>
              <w:t xml:space="preserve"> / Feedback</w:t>
            </w:r>
          </w:p>
          <w:p w14:paraId="78046463" w14:textId="77777777" w:rsidR="0069018B" w:rsidRDefault="0038628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See Tracking Sheet of Stepping Stones.</w:t>
            </w:r>
          </w:p>
          <w:p w14:paraId="5B8C2BE4" w14:textId="77777777" w:rsidR="0069018B" w:rsidRDefault="0038628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Plenery: To share learning success and establish Next Learning Steps.</w:t>
            </w:r>
          </w:p>
          <w:p w14:paraId="2B7CA278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Success Criteria</w:t>
            </w:r>
          </w:p>
          <w:p w14:paraId="6771AADC" w14:textId="77777777" w:rsidR="0069018B" w:rsidRDefault="0038628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We Are Successful When (WASW):</w:t>
            </w:r>
          </w:p>
        </w:tc>
      </w:tr>
      <w:tr w:rsidR="0069018B" w14:paraId="097C19AE" w14:textId="77777777">
        <w:tc>
          <w:tcPr>
            <w:tcW w:w="2922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602B2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1</w:t>
            </w:r>
          </w:p>
          <w:p w14:paraId="2FC2446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W.A.L.T</w:t>
            </w:r>
          </w:p>
          <w:p w14:paraId="4AC6DFC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recognise the features of a narrative text.</w:t>
            </w:r>
          </w:p>
          <w:p w14:paraId="4A84F179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93090A9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72A9E35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2 –</w:t>
            </w:r>
          </w:p>
          <w:p w14:paraId="0903FF9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W.A.L.T change the features </w:t>
            </w:r>
            <w:r>
              <w:rPr>
                <w:sz w:val="20"/>
                <w:szCs w:val="20"/>
              </w:rPr>
              <w:lastRenderedPageBreak/>
              <w:t>of a narrative text.</w:t>
            </w:r>
          </w:p>
          <w:p w14:paraId="79702CD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F7666F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C59DB0A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E34F46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090471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A032D9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6F7FE1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2DAF60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51DE76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7441BD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AEDA9E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A9BDAB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82333A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980F02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289A5E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5AEE01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0D8BE2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6030A0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DA462B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66B0A54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3</w:t>
            </w:r>
          </w:p>
          <w:p w14:paraId="5377ECD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W.A.L.T</w:t>
            </w:r>
          </w:p>
          <w:p w14:paraId="3AC4DF86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To co-construct a narrative story.</w:t>
            </w:r>
          </w:p>
          <w:p w14:paraId="2DBFEA1A" w14:textId="77777777" w:rsidR="0069018B" w:rsidRDefault="00386285">
            <w:pPr>
              <w:pStyle w:val="normal0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684B9CB" w14:textId="77777777" w:rsidR="008143C3" w:rsidRDefault="008143C3">
            <w:pPr>
              <w:pStyle w:val="normal0"/>
              <w:widowControl w:val="0"/>
            </w:pPr>
          </w:p>
          <w:p w14:paraId="1CD86C20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write an orientation that includes a hook, characters, setting and time.</w:t>
            </w:r>
          </w:p>
          <w:p w14:paraId="35B8D720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F21B5C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B46596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74E05EF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EA728E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DDA0328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FB8076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20197A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224685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9C4B18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9DC01B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83A38E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CA68A2E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C0FD56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write a series of events leading to a complication.</w:t>
            </w:r>
          </w:p>
          <w:p w14:paraId="667A0629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24B52D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EB7182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write a solution to resolve the problem – either happily or unhappily.</w:t>
            </w:r>
          </w:p>
          <w:p w14:paraId="612602E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A4A525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04618E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C35C6A1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4</w:t>
            </w:r>
          </w:p>
          <w:p w14:paraId="36120C98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W.A.L.T. independently write our own narrative story.</w:t>
            </w:r>
          </w:p>
          <w:p w14:paraId="6D79F1A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8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90DC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79D2716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Read and share a variety of text and exemplars. Whole class. Introduce the vocabulary of a narrative text – setting, plot characters, message (what the author is trying to say), complication, resolution etc</w:t>
            </w:r>
          </w:p>
          <w:p w14:paraId="195605E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(PM Big Books, etc.)</w:t>
            </w:r>
          </w:p>
          <w:p w14:paraId="142CC49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47E7048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Retell a known narrative by:</w:t>
            </w:r>
          </w:p>
          <w:p w14:paraId="51A64010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lastRenderedPageBreak/>
              <w:t>Activity 1</w:t>
            </w:r>
            <w:r>
              <w:rPr>
                <w:sz w:val="20"/>
                <w:szCs w:val="20"/>
              </w:rPr>
              <w:t xml:space="preserve"> - Acting out – link to plays.</w:t>
            </w:r>
          </w:p>
          <w:p w14:paraId="71F491B5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2</w:t>
            </w:r>
            <w:r>
              <w:rPr>
                <w:sz w:val="20"/>
                <w:szCs w:val="20"/>
              </w:rPr>
              <w:t xml:space="preserve"> - Audio – Listen to CDs of narratives</w:t>
            </w:r>
          </w:p>
          <w:p w14:paraId="4E86BC2C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3</w:t>
            </w:r>
            <w:r>
              <w:rPr>
                <w:sz w:val="20"/>
                <w:szCs w:val="20"/>
              </w:rPr>
              <w:t xml:space="preserve"> - Deconstruct the narrative text – Look at structural and language features – as listed in E asttle, eg, Strucure - orientation, events leading to a complication (problem), resolution, ending, Language Features – Past tense except for dialogue, Descriptive Language to create vivid images  (adjectives, adverbs, similes, alliteration, personification, onomatopoeia), Sequence words, Pronouns. Ideas could include sequencing activities or narrative outlines – refer to resource pack.</w:t>
            </w:r>
          </w:p>
          <w:p w14:paraId="21EDC1B9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4</w:t>
            </w:r>
            <w:r>
              <w:rPr>
                <w:sz w:val="20"/>
                <w:szCs w:val="20"/>
              </w:rPr>
              <w:t xml:space="preserve"> - Brainstorm and plan a narrative by using an existing story.  Change 1 – 2 features of the story eg, character, setting, problem etc. Examples could be: The Rainbow Fish.</w:t>
            </w:r>
          </w:p>
          <w:p w14:paraId="392D929A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Traditional Story: Red Riding Hood</w:t>
            </w:r>
          </w:p>
          <w:p w14:paraId="245DE0D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Myth or Legend: Tiddalik, How Birds Got their Colours, The Lion and the Mouse (refer to resource pack)</w:t>
            </w:r>
          </w:p>
          <w:p w14:paraId="4088134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F57EC2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B0B3C7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91C09E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3B3FCB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AF2DB9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1DFD580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1</w:t>
            </w:r>
            <w:r>
              <w:rPr>
                <w:sz w:val="20"/>
                <w:szCs w:val="20"/>
              </w:rPr>
              <w:t xml:space="preserve"> – Use a graphic organizer to plan a narrative. Use resources to help students to plan characters, setting, problem, resolution and ending. (Refer to resource pack, story dice, ESOL speaking frames and prompt cards for narratives)</w:t>
            </w:r>
          </w:p>
          <w:p w14:paraId="730E639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A0EAA3D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2</w:t>
            </w:r>
            <w:r>
              <w:rPr>
                <w:sz w:val="20"/>
                <w:szCs w:val="20"/>
              </w:rPr>
              <w:t xml:space="preserve"> –</w:t>
            </w:r>
          </w:p>
          <w:p w14:paraId="6FA5A3A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Setting: find a picture of a setting (include place and time) – eg Kid Pics, SparkleBox – vocabulary building – Bus Stop activity to expand on language choices, display for future reference.</w:t>
            </w:r>
          </w:p>
          <w:p w14:paraId="4085028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Characters:  vocabulary building - Who Am I?, Draw characters, </w:t>
            </w:r>
            <w:r>
              <w:rPr>
                <w:sz w:val="20"/>
                <w:szCs w:val="20"/>
              </w:rPr>
              <w:lastRenderedPageBreak/>
              <w:t>Wanted Posters etc</w:t>
            </w:r>
          </w:p>
          <w:p w14:paraId="49BFF23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Hooks: Stories can begin in different ways - Character description, setting description, action or dialogue. Look at exemplars of hooks and rate them.</w:t>
            </w:r>
          </w:p>
          <w:p w14:paraId="63BB8EF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D680D38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3</w:t>
            </w:r>
            <w:r>
              <w:rPr>
                <w:sz w:val="20"/>
                <w:szCs w:val="20"/>
              </w:rPr>
              <w:t xml:space="preserve"> –</w:t>
            </w:r>
          </w:p>
          <w:p w14:paraId="0BCFEA60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Step 1: Model writing an orientation using who when, and where features based on Activities 1 and 2.</w:t>
            </w:r>
          </w:p>
          <w:p w14:paraId="425F0DD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Step 2: Co-construct orientation with the class/group.</w:t>
            </w:r>
          </w:p>
          <w:p w14:paraId="53A39879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Step 3: Independently write your own orientation.</w:t>
            </w:r>
          </w:p>
          <w:p w14:paraId="461D34D8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98128F8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4</w:t>
            </w:r>
            <w:r>
              <w:rPr>
                <w:sz w:val="20"/>
                <w:szCs w:val="20"/>
              </w:rPr>
              <w:t xml:space="preserve"> -</w:t>
            </w:r>
          </w:p>
          <w:p w14:paraId="1B0D9E8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Using the co-constructed orientation and planning write a series of events, which lead to a complication or problem. Think Pair Share ideas for problems.  </w:t>
            </w:r>
          </w:p>
          <w:p w14:paraId="7487016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A4E7368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5</w:t>
            </w:r>
            <w:r>
              <w:rPr>
                <w:sz w:val="20"/>
                <w:szCs w:val="20"/>
              </w:rPr>
              <w:t xml:space="preserve"> –</w:t>
            </w:r>
          </w:p>
          <w:p w14:paraId="2EAE61A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Think of different ways of resolving the problem – Buddy activity – Share ideas and vote for best solution.</w:t>
            </w:r>
          </w:p>
          <w:p w14:paraId="72E4394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Add ending to story.</w:t>
            </w:r>
          </w:p>
          <w:p w14:paraId="38761FD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6AFC2F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FD81583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1</w:t>
            </w:r>
            <w:r>
              <w:rPr>
                <w:sz w:val="20"/>
                <w:szCs w:val="20"/>
              </w:rPr>
              <w:t xml:space="preserve"> – Using a graphic organizer to plan your own narrative story.</w:t>
            </w:r>
          </w:p>
          <w:p w14:paraId="5FBE25DE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CBFA957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Activity 2</w:t>
            </w:r>
            <w:r>
              <w:rPr>
                <w:sz w:val="20"/>
                <w:szCs w:val="20"/>
              </w:rPr>
              <w:t xml:space="preserve"> – Write an orientation, problem, resolution and ending using the process and ideas outlined in Experience 3.</w:t>
            </w:r>
          </w:p>
          <w:p w14:paraId="7FD0337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153334B" w14:textId="77777777" w:rsidR="0069018B" w:rsidRDefault="00386285">
            <w:pPr>
              <w:pStyle w:val="normal0"/>
              <w:widowControl w:val="0"/>
            </w:pPr>
            <w:bookmarkStart w:id="0" w:name="_GoBack"/>
            <w:r w:rsidRPr="008143C3">
              <w:rPr>
                <w:b/>
                <w:sz w:val="20"/>
                <w:szCs w:val="20"/>
              </w:rPr>
              <w:t>Activity 3</w:t>
            </w:r>
            <w:r>
              <w:rPr>
                <w:sz w:val="20"/>
                <w:szCs w:val="20"/>
              </w:rPr>
              <w:t xml:space="preserve"> </w:t>
            </w:r>
            <w:bookmarkEnd w:id="0"/>
            <w:r>
              <w:rPr>
                <w:sz w:val="20"/>
                <w:szCs w:val="20"/>
              </w:rPr>
              <w:t>– Presentation of Narrative Story – Examples could include Dioramas, a slide show using Kids Pics or Google Slides, Ideas from The Publishing and Display Book By Sheena Cameron (See Debbie)</w:t>
            </w:r>
          </w:p>
        </w:tc>
        <w:tc>
          <w:tcPr>
            <w:tcW w:w="3819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3C726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005BBCD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SC: I can Identify the main parts of a narrative.</w:t>
            </w:r>
          </w:p>
          <w:p w14:paraId="5A69761A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AE49B0A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F1C9D7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7D16EA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SC: I can modify (change) a feature of a known narrative.</w:t>
            </w:r>
          </w:p>
          <w:p w14:paraId="588E5AF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68440028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3C6DD3E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F225DC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474755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2C70AA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8EFDC5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4E3E5BE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5F18D7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ECC766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4E7308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43E509E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5A7642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1B96908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0FF3B5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A942D80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1A290D9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49B865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D7E53B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25F24BE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71177DF" w14:textId="77777777" w:rsidR="008143C3" w:rsidRDefault="008143C3">
            <w:pPr>
              <w:pStyle w:val="normal0"/>
              <w:widowControl w:val="0"/>
              <w:rPr>
                <w:b/>
                <w:sz w:val="20"/>
                <w:szCs w:val="20"/>
              </w:rPr>
            </w:pPr>
          </w:p>
          <w:p w14:paraId="54308099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I can use a hook to engage the reader.</w:t>
            </w:r>
          </w:p>
          <w:p w14:paraId="63C25E9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2B303F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I can introduce characters, time and place.</w:t>
            </w:r>
          </w:p>
          <w:p w14:paraId="18AB2CE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9E5CF5C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05106E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F82261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EFBB18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18D624E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A52161E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A276E30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5BB19D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5DBA80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6CAA4C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71F7C9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DFABB8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6FA6AF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FE55B1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CE57740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I can write a problem.</w:t>
            </w:r>
          </w:p>
          <w:p w14:paraId="4A1C9490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57C28A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72FC444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E893062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011E49C" w14:textId="77777777" w:rsidR="0069018B" w:rsidRDefault="00386285">
            <w:pPr>
              <w:pStyle w:val="normal0"/>
              <w:widowControl w:val="0"/>
            </w:pPr>
            <w:r w:rsidRPr="008143C3"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I can write a solution to my problem.</w:t>
            </w:r>
          </w:p>
        </w:tc>
      </w:tr>
      <w:tr w:rsidR="0069018B" w14:paraId="67E48523" w14:textId="77777777">
        <w:tc>
          <w:tcPr>
            <w:tcW w:w="2922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1D5FD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>End of unit means of recording student reflection</w:t>
            </w:r>
          </w:p>
        </w:tc>
        <w:tc>
          <w:tcPr>
            <w:tcW w:w="6218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B4A6F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Whole Class Discussion.</w:t>
            </w:r>
          </w:p>
          <w:p w14:paraId="76538A8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Use of modeling book to record Student Voice.</w:t>
            </w:r>
          </w:p>
          <w:p w14:paraId="7DF5F67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Recording in student books Next Learning Steps .</w:t>
            </w:r>
          </w:p>
          <w:p w14:paraId="5FFC3D1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Dioramas</w:t>
            </w:r>
          </w:p>
        </w:tc>
        <w:tc>
          <w:tcPr>
            <w:tcW w:w="3819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FA44B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Possible focus questions for reflection:</w:t>
            </w:r>
          </w:p>
          <w:p w14:paraId="550EB965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What went well? What was hard? What could I do next to make my narrative better?</w:t>
            </w:r>
          </w:p>
          <w:p w14:paraId="30EB43F7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C9B2043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63199C1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9018B" w14:paraId="6F5FBB6F" w14:textId="77777777">
        <w:tc>
          <w:tcPr>
            <w:tcW w:w="12959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46BA7" w14:textId="77777777" w:rsidR="0069018B" w:rsidRDefault="0038628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Reflection for Subsequent Planning</w:t>
            </w:r>
          </w:p>
          <w:p w14:paraId="2432BAA4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E.g., I will need to provide additional activities for Yu Jin that require her to increase her vocabulary in relation to basic verbs and adjectives.</w:t>
            </w:r>
          </w:p>
          <w:p w14:paraId="492ED84E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Sam and Tania will move to Group 2 in writing next term.  Our next focus will be on increasing the use of revision of writing in class.  I will achieve this by implementing a revision checklist for students to tick off when completed.</w:t>
            </w:r>
          </w:p>
          <w:p w14:paraId="252D010E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 xml:space="preserve"> </w:t>
            </w:r>
          </w:p>
          <w:p w14:paraId="4A8E2BF6" w14:textId="77777777" w:rsidR="0069018B" w:rsidRDefault="00386285">
            <w:pPr>
              <w:pStyle w:val="normal0"/>
              <w:widowControl w:val="0"/>
            </w:pPr>
            <w:r>
              <w:rPr>
                <w:i/>
                <w:color w:val="0000FF"/>
                <w:sz w:val="20"/>
                <w:szCs w:val="20"/>
              </w:rPr>
              <w:t>Teacher to complete, using above example.</w:t>
            </w:r>
          </w:p>
          <w:p w14:paraId="4B3946D8" w14:textId="77777777" w:rsidR="0069018B" w:rsidRDefault="0038628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46A691E7" w14:textId="77777777" w:rsidR="0069018B" w:rsidRDefault="0069018B">
      <w:pPr>
        <w:pStyle w:val="normal0"/>
      </w:pPr>
    </w:p>
    <w:sectPr w:rsidR="0069018B">
      <w:headerReference w:type="default" r:id="rId8"/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DF54D" w14:textId="77777777" w:rsidR="00B023A5" w:rsidRDefault="00386285">
      <w:pPr>
        <w:spacing w:line="240" w:lineRule="auto"/>
      </w:pPr>
      <w:r>
        <w:separator/>
      </w:r>
    </w:p>
  </w:endnote>
  <w:endnote w:type="continuationSeparator" w:id="0">
    <w:p w14:paraId="7392D5D5" w14:textId="77777777" w:rsidR="00B023A5" w:rsidRDefault="003862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81911" w14:textId="77777777" w:rsidR="00B023A5" w:rsidRDefault="00386285">
      <w:pPr>
        <w:spacing w:line="240" w:lineRule="auto"/>
      </w:pPr>
      <w:r>
        <w:separator/>
      </w:r>
    </w:p>
  </w:footnote>
  <w:footnote w:type="continuationSeparator" w:id="0">
    <w:p w14:paraId="2FE21C67" w14:textId="77777777" w:rsidR="00B023A5" w:rsidRDefault="003862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D0A6E" w14:textId="77777777" w:rsidR="0069018B" w:rsidRDefault="00386285">
    <w:pPr>
      <w:pStyle w:val="Title"/>
      <w:spacing w:before="680" w:after="0" w:line="240" w:lineRule="auto"/>
      <w:contextualSpacing w:val="0"/>
    </w:pPr>
    <w:bookmarkStart w:id="1" w:name="h.x87krf2oyahj" w:colFirst="0" w:colLast="0"/>
    <w:bookmarkEnd w:id="1"/>
    <w:r>
      <w:rPr>
        <w:rFonts w:ascii="Arial Black" w:eastAsia="Arial Black" w:hAnsi="Arial Black" w:cs="Arial Black"/>
        <w:sz w:val="24"/>
        <w:szCs w:val="24"/>
      </w:rPr>
      <w:t>Sunnynook Primary School - Narrative Unit Plan</w:t>
    </w:r>
    <w:r>
      <w:rPr>
        <w:rFonts w:ascii="Arial Black" w:eastAsia="Arial Black" w:hAnsi="Arial Black" w:cs="Arial Black"/>
        <w:sz w:val="24"/>
        <w:szCs w:val="24"/>
      </w:rPr>
      <w:tab/>
    </w:r>
    <w:r>
      <w:rPr>
        <w:rFonts w:ascii="Arial Black" w:eastAsia="Arial Black" w:hAnsi="Arial Black" w:cs="Arial Black"/>
        <w:sz w:val="24"/>
        <w:szCs w:val="24"/>
      </w:rPr>
      <w:tab/>
    </w:r>
    <w:r>
      <w:rPr>
        <w:rFonts w:ascii="Arial Black" w:eastAsia="Arial Black" w:hAnsi="Arial Black" w:cs="Arial Black"/>
        <w:sz w:val="24"/>
        <w:szCs w:val="24"/>
      </w:rPr>
      <w:tab/>
      <w:t xml:space="preserve">          </w:t>
    </w:r>
    <w:r>
      <w:rPr>
        <w:rFonts w:ascii="Arial Black" w:eastAsia="Arial Black" w:hAnsi="Arial Black" w:cs="Arial Black"/>
        <w:sz w:val="24"/>
        <w:szCs w:val="24"/>
      </w:rPr>
      <w:tab/>
      <w:t>Date: Term 4 2015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86953"/>
    <w:multiLevelType w:val="multilevel"/>
    <w:tmpl w:val="D4F2E56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B2C71BE"/>
    <w:multiLevelType w:val="multilevel"/>
    <w:tmpl w:val="A80078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9018B"/>
    <w:rsid w:val="00386285"/>
    <w:rsid w:val="0069018B"/>
    <w:rsid w:val="008143C3"/>
    <w:rsid w:val="00B0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DA27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2090</Words>
  <Characters>11915</Characters>
  <Application>Microsoft Macintosh Word</Application>
  <DocSecurity>0</DocSecurity>
  <Lines>99</Lines>
  <Paragraphs>27</Paragraphs>
  <ScaleCrop>false</ScaleCrop>
  <Company/>
  <LinksUpToDate>false</LinksUpToDate>
  <CharactersWithSpaces>13978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3</cp:revision>
  <dcterms:created xsi:type="dcterms:W3CDTF">2015-09-30T18:28:00Z</dcterms:created>
  <dcterms:modified xsi:type="dcterms:W3CDTF">2015-09-30T18:39:00Z</dcterms:modified>
</cp:coreProperties>
</file>